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16F" w:rsidRPr="00357EE2" w:rsidRDefault="00F0016F" w:rsidP="00F0016F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Hlk169612673"/>
      <w:bookmarkStart w:id="1" w:name="_GoBack"/>
      <w:r w:rsidRPr="00357EE2">
        <w:rPr>
          <w:rFonts w:ascii="Times New Roman" w:hAnsi="Times New Roman" w:cs="Times New Roman"/>
          <w:b/>
          <w:sz w:val="24"/>
        </w:rPr>
        <w:t>202</w:t>
      </w:r>
      <w:r w:rsidRPr="00357EE2">
        <w:rPr>
          <w:rFonts w:ascii="Times New Roman" w:hAnsi="Times New Roman" w:cs="Times New Roman"/>
          <w:b/>
          <w:sz w:val="24"/>
        </w:rPr>
        <w:t>4</w:t>
      </w:r>
      <w:r w:rsidRPr="00357EE2">
        <w:rPr>
          <w:rFonts w:ascii="Times New Roman" w:hAnsi="Times New Roman" w:cs="Times New Roman"/>
          <w:b/>
          <w:sz w:val="24"/>
        </w:rPr>
        <w:t xml:space="preserve"> Northern Border Regional Commission Catalyst Program Awards - Maine</w:t>
      </w:r>
    </w:p>
    <w:bookmarkEnd w:id="1"/>
    <w:p w:rsidR="00F0016F" w:rsidRDefault="00F0016F" w:rsidP="00F0016F">
      <w:pPr>
        <w:rPr>
          <w:rFonts w:ascii="Tahoma" w:hAnsi="Tahoma" w:cs="Tahoma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</w:t>
      </w:r>
      <w:r w:rsidRPr="00F0016F">
        <w:rPr>
          <w:rFonts w:ascii="Times New Roman" w:hAnsi="Times New Roman" w:cs="Times New Roman"/>
          <w:b/>
          <w:sz w:val="24"/>
          <w:szCs w:val="24"/>
        </w:rPr>
        <w:t>:</w:t>
      </w:r>
      <w:r w:rsidRPr="00F0016F">
        <w:rPr>
          <w:rFonts w:ascii="Times New Roman" w:hAnsi="Times New Roman" w:cs="Times New Roman"/>
          <w:sz w:val="24"/>
          <w:szCs w:val="24"/>
        </w:rPr>
        <w:t xml:space="preserve"> Town of Rockport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Knox County (CD-01)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</w:t>
      </w:r>
      <w:r w:rsidRPr="00F0016F">
        <w:rPr>
          <w:rFonts w:ascii="Times New Roman" w:hAnsi="Times New Roman" w:cs="Times New Roman"/>
          <w:b/>
          <w:sz w:val="24"/>
          <w:szCs w:val="24"/>
        </w:rPr>
        <w:t>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$1,000,000.00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 xml:space="preserve">Total Project </w:t>
      </w:r>
      <w:r w:rsidRPr="00F0016F">
        <w:rPr>
          <w:rFonts w:ascii="Times New Roman" w:hAnsi="Times New Roman" w:cs="Times New Roman"/>
          <w:b/>
          <w:sz w:val="24"/>
          <w:szCs w:val="24"/>
        </w:rPr>
        <w:t>Cost</w:t>
      </w:r>
      <w:r w:rsidRPr="00F0016F">
        <w:rPr>
          <w:rFonts w:ascii="Times New Roman" w:hAnsi="Times New Roman" w:cs="Times New Roman"/>
          <w:b/>
          <w:sz w:val="24"/>
          <w:szCs w:val="24"/>
        </w:rPr>
        <w:t>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$2,000,000.00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Sewer expansion project for commercial zones parcel and additional sewer line to promote two income housing developments aimed at providing over fifty housing units.</w:t>
      </w:r>
    </w:p>
    <w:bookmarkEnd w:id="0"/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sz w:val="24"/>
          <w:szCs w:val="24"/>
        </w:rPr>
        <w:t> 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Maine Aquaculture Innovation Center</w:t>
      </w:r>
    </w:p>
    <w:p w:rsidR="00F0016F" w:rsidRPr="00F0016F" w:rsidRDefault="00F0016F" w:rsidP="00F0016F">
      <w:pPr>
        <w:rPr>
          <w:rFonts w:ascii="Times New Roman" w:hAnsi="Times New Roman" w:cs="Times New Roman"/>
          <w:b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Washington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$484,447.00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$625,359.00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Workforce development project to catalyze aquaculture section development in an area of Maine with distinct and disproportionate risks to communities related to climate change.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sz w:val="24"/>
          <w:szCs w:val="24"/>
        </w:rPr>
        <w:t> 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Town of Grand Isle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Aroostook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$250,000.00*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$4,195,000.00</w:t>
      </w:r>
    </w:p>
    <w:p w:rsid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 xml:space="preserve">Upgrade the Water Treatment Plant, Wastewater Treatment Plant and four Wastewater Pump Stations, as well as construct new sludge drying beds in the Town. </w:t>
      </w:r>
    </w:p>
    <w:p w:rsid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sz w:val="24"/>
          <w:szCs w:val="24"/>
        </w:rPr>
        <w:t>*this project has been put forth for EDA partnership funding consideration of $750,000.00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Aroostook Micmac Council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Aroostook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$500,000.00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$625,000.00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Assist the Nation with expansion of its existing recirculating aquaculture fish hatchery, to create additional job opportunities and improve the long-term economic sustainability of the hatchery, and to create both economic and food resilience within the community.</w:t>
      </w:r>
    </w:p>
    <w:p w:rsidR="00F0016F" w:rsidRPr="00F0016F" w:rsidRDefault="00F0016F" w:rsidP="00F0016F">
      <w:pPr>
        <w:rPr>
          <w:rFonts w:ascii="Times New Roman" w:hAnsi="Times New Roman" w:cs="Times New Roman"/>
          <w:b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Beth C. Wright Cancer Center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Washington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$33,327.80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$504,927.29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 xml:space="preserve">Regional, collaborative, and transformative community approaches that alleviate the burden of treatment on cancer patients and their families while increasing educational opportunity for those in treatment as well as their care providers. 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sz w:val="24"/>
          <w:szCs w:val="24"/>
        </w:rPr>
        <w:t> 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Town of Fort Kent</w:t>
      </w:r>
    </w:p>
    <w:p w:rsidR="00F0016F" w:rsidRPr="00F0016F" w:rsidRDefault="00F0016F" w:rsidP="00F0016F">
      <w:pPr>
        <w:rPr>
          <w:rFonts w:ascii="Times New Roman" w:hAnsi="Times New Roman" w:cs="Times New Roman"/>
          <w:b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Aroostook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$500,000.00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$1,000,000.00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lastRenderedPageBreak/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Expand and relocate the Town’s outdoor skating rink and support Aroostook County’s outdoor recreation industry.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Maine Audubon Society</w:t>
      </w:r>
    </w:p>
    <w:p w:rsidR="00F0016F" w:rsidRPr="00F0016F" w:rsidRDefault="00F0016F" w:rsidP="00F0016F">
      <w:pPr>
        <w:rPr>
          <w:rFonts w:ascii="Times New Roman" w:hAnsi="Times New Roman" w:cs="Times New Roman"/>
          <w:b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Penobscot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$756,655.16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$946,456.74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Facility renovations and additions at the Fields Pond Audubon Center FPAC), located in Holden, Maine.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Town of Bethel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Oxford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$1,000,000.00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$3,063,664.00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Wastewater treatment system upgrades.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sz w:val="24"/>
          <w:szCs w:val="24"/>
        </w:rPr>
        <w:t> 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City of Ellsworth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Hancock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$1,000,000.00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$3,063,664.00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Construction of a new water treatment plan on the site of the existing treatment plant adjacent to Branch Lake.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Beth Brunswick Memorial Fund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Franklin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$1,000,000.00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$3,254,363.00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>Construction of a nonprofit licensed childcare center in Rangeley, Maine with a capacity of up to 74 children.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16F">
        <w:rPr>
          <w:rFonts w:ascii="Times New Roman" w:hAnsi="Times New Roman" w:cs="Times New Roman"/>
          <w:sz w:val="24"/>
          <w:szCs w:val="24"/>
        </w:rPr>
        <w:t>Downeast</w:t>
      </w:r>
      <w:proofErr w:type="spellEnd"/>
      <w:r w:rsidRPr="00F0016F">
        <w:rPr>
          <w:rFonts w:ascii="Times New Roman" w:hAnsi="Times New Roman" w:cs="Times New Roman"/>
          <w:sz w:val="24"/>
          <w:szCs w:val="24"/>
        </w:rPr>
        <w:t xml:space="preserve"> Institute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 xml:space="preserve">Location of Project: </w:t>
      </w:r>
      <w:r w:rsidRPr="00F0016F">
        <w:rPr>
          <w:rFonts w:ascii="Times New Roman" w:hAnsi="Times New Roman" w:cs="Times New Roman"/>
          <w:sz w:val="24"/>
          <w:szCs w:val="24"/>
        </w:rPr>
        <w:t>Washington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$499,999.50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$625,033.75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 xml:space="preserve">Renovation of four existing, unused seasonal cottages directly adjacent to the </w:t>
      </w:r>
      <w:proofErr w:type="spellStart"/>
      <w:r w:rsidRPr="00F0016F">
        <w:rPr>
          <w:rFonts w:ascii="Times New Roman" w:hAnsi="Times New Roman" w:cs="Times New Roman"/>
          <w:sz w:val="24"/>
          <w:szCs w:val="24"/>
        </w:rPr>
        <w:t>Downeast</w:t>
      </w:r>
      <w:proofErr w:type="spellEnd"/>
      <w:r w:rsidRPr="00F0016F">
        <w:rPr>
          <w:rFonts w:ascii="Times New Roman" w:hAnsi="Times New Roman" w:cs="Times New Roman"/>
          <w:sz w:val="24"/>
          <w:szCs w:val="24"/>
        </w:rPr>
        <w:t xml:space="preserve"> Institute’s marine laboratories, intertidal field research site, education center and shellfish hatchery, for year-round use by science personnel and new employees. </w:t>
      </w:r>
    </w:p>
    <w:p w:rsidR="00F0016F" w:rsidRPr="00F0016F" w:rsidRDefault="00F0016F" w:rsidP="00F001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016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Applicant: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Washburn </w:t>
      </w:r>
      <w:proofErr w:type="spellStart"/>
      <w:r w:rsidRPr="00F0016F">
        <w:rPr>
          <w:rFonts w:ascii="Times New Roman" w:hAnsi="Times New Roman" w:cs="Times New Roman"/>
          <w:sz w:val="24"/>
          <w:szCs w:val="24"/>
        </w:rPr>
        <w:t>Trailrunners</w:t>
      </w:r>
      <w:proofErr w:type="spellEnd"/>
      <w:r w:rsidRPr="00F0016F">
        <w:rPr>
          <w:rFonts w:ascii="Times New Roman" w:hAnsi="Times New Roman" w:cs="Times New Roman"/>
          <w:sz w:val="24"/>
          <w:szCs w:val="24"/>
        </w:rPr>
        <w:t xml:space="preserve"> Snowmobile Club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Location of Project: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Aroostook County (CD-02)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NBRC Award: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$44,704.00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Total Project Cost:</w:t>
      </w:r>
      <w:r w:rsidRPr="00F0016F">
        <w:rPr>
          <w:rFonts w:ascii="Times New Roman" w:hAnsi="Times New Roman" w:cs="Times New Roman"/>
          <w:sz w:val="24"/>
          <w:szCs w:val="24"/>
        </w:rPr>
        <w:t xml:space="preserve"> $55,880.00</w:t>
      </w:r>
    </w:p>
    <w:p w:rsidR="00F0016F" w:rsidRPr="00F0016F" w:rsidRDefault="00F0016F" w:rsidP="00F0016F">
      <w:pPr>
        <w:rPr>
          <w:rFonts w:ascii="Times New Roman" w:hAnsi="Times New Roman" w:cs="Times New Roman"/>
          <w:sz w:val="24"/>
          <w:szCs w:val="24"/>
        </w:rPr>
      </w:pPr>
      <w:r w:rsidRPr="00F0016F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6F">
        <w:rPr>
          <w:rFonts w:ascii="Times New Roman" w:hAnsi="Times New Roman" w:cs="Times New Roman"/>
          <w:sz w:val="24"/>
          <w:szCs w:val="24"/>
        </w:rPr>
        <w:t xml:space="preserve">Renovation of the club house to include the construction of a fire-resistant wall to support Aroostook County’s snowmobile and outdoor recreation industry. </w:t>
      </w:r>
    </w:p>
    <w:sectPr w:rsidR="00F0016F" w:rsidRPr="00F00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6F"/>
    <w:rsid w:val="00357EE2"/>
    <w:rsid w:val="00827ADF"/>
    <w:rsid w:val="00F0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5FA9"/>
  <w15:chartTrackingRefBased/>
  <w15:docId w15:val="{95BA3CFF-1D98-4F78-A04D-11D22CFF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16F"/>
    <w:pPr>
      <w:spacing w:after="0" w:line="240" w:lineRule="auto"/>
    </w:pPr>
    <w:rPr>
      <w:rFonts w:ascii="Aptos" w:hAnsi="Aptos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6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Wich, Philip (Collins)</dc:creator>
  <cp:keywords/>
  <dc:description/>
  <cp:lastModifiedBy>Wich, Philip (Collins)</cp:lastModifiedBy>
  <cp:revision>1</cp:revision>
  <dcterms:created xsi:type="dcterms:W3CDTF">2024-06-25T18:46:00Z</dcterms:created>
  <dcterms:modified xsi:type="dcterms:W3CDTF">2024-06-25T18:59:00Z</dcterms:modified>
</cp:coreProperties>
</file>